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输血输液加温仪技术参数要求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功能：可将低温的血液液体加温至人体，正常体温供患者输注，并且对输液速度及剂量可调控，无需专用耗材，适用医院常规输血输液器。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工作电源：100伏到240伏，50赫兹到60赫</w:t>
      </w:r>
      <w:bookmarkStart w:id="0" w:name="_GoBack"/>
      <w:bookmarkEnd w:id="0"/>
      <w:r>
        <w:rPr>
          <w:rFonts w:hint="eastAsia"/>
          <w:sz w:val="28"/>
          <w:szCs w:val="28"/>
        </w:rPr>
        <w:t>兹。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运行模式：连续运行可达24小时。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温度控制：有智能温度控制功能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LED数字显示温度</w:t>
      </w:r>
      <w:r>
        <w:rPr>
          <w:rFonts w:hint="eastAsia"/>
          <w:sz w:val="28"/>
          <w:szCs w:val="28"/>
        </w:rPr>
        <w:t>，机器预热时间30秒到两分钟，能预设目标温度范围在3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~4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度；达加温达到设定温度后停止加温并保持温度恒定，</w:t>
      </w:r>
      <w:r>
        <w:rPr>
          <w:rFonts w:hint="eastAsia"/>
          <w:sz w:val="28"/>
          <w:szCs w:val="28"/>
          <w:lang w:eastAsia="zh-CN"/>
        </w:rPr>
        <w:t>温度设置</w:t>
      </w:r>
      <w:r>
        <w:rPr>
          <w:rFonts w:hint="eastAsia"/>
          <w:sz w:val="28"/>
          <w:szCs w:val="28"/>
        </w:rPr>
        <w:t>出水温度误差小于±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度。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安全要求：微电脑智能恒温控制，有超温保护，传感器故障报警，低温报警功能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当液体加热至高于4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℃以后，设备有自动锁死关机的功能，具有智能报警功能，有灯光报警和声音报警</w:t>
      </w:r>
      <w:r>
        <w:rPr>
          <w:rFonts w:hint="eastAsia"/>
          <w:sz w:val="28"/>
          <w:szCs w:val="28"/>
          <w:lang w:eastAsia="zh-CN"/>
        </w:rPr>
        <w:t>等多</w:t>
      </w:r>
      <w:r>
        <w:rPr>
          <w:rFonts w:hint="eastAsia"/>
          <w:sz w:val="28"/>
          <w:szCs w:val="28"/>
        </w:rPr>
        <w:t>种模式。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输液速度控制：有智能的控制功能，准确控制输液速度。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工作环境：设备运行在环境温度5~ 40度，相对湿度20 ~80%设备无冷凝。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储存环境：温度50 ~ 40度，相对湿度小于60%，无冷凝。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固定方式：可固定或者悬挂于输液架。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质保三年以上。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5218"/>
    <w:multiLevelType w:val="multilevel"/>
    <w:tmpl w:val="4ED052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240"/>
    <w:rsid w:val="00263398"/>
    <w:rsid w:val="004831C2"/>
    <w:rsid w:val="00854240"/>
    <w:rsid w:val="00DF2CB4"/>
    <w:rsid w:val="00FF30E5"/>
    <w:rsid w:val="301473F5"/>
    <w:rsid w:val="365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16</TotalTime>
  <ScaleCrop>false</ScaleCrop>
  <LinksUpToDate>false</LinksUpToDate>
  <CharactersWithSpaces>391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2020-11-19T09:48:00Z</dcterms:created>
  <dc:creator>Administrator</dc:creator>
  <cp:lastModifiedBy>宸爸</cp:lastModifiedBy>
  <dcterms:modified xsi:type="dcterms:W3CDTF">2020-11-19T10:07:47Z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