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为确保 202</w:t>
      </w:r>
      <w:r>
        <w:rPr>
          <w:rFonts w:hint="eastAsia" w:ascii="宋体" w:hAnsi="宋体" w:cs="宋体"/>
          <w:sz w:val="24"/>
          <w:szCs w:val="24"/>
          <w:lang w:val="en-US" w:eastAsia="zh-CN"/>
        </w:rPr>
        <w:t>2</w:t>
      </w:r>
      <w:r>
        <w:rPr>
          <w:rFonts w:hint="eastAsia" w:ascii="宋体" w:hAnsi="宋体" w:eastAsia="宋体" w:cs="宋体"/>
          <w:sz w:val="24"/>
          <w:szCs w:val="24"/>
        </w:rPr>
        <w:t xml:space="preserve"> 年公开招聘工作人员工作安全顺利进行，现将备考及</w:t>
      </w:r>
      <w:r>
        <w:rPr>
          <w:rFonts w:hint="eastAsia" w:ascii="宋体" w:hAnsi="宋体" w:cs="宋体"/>
          <w:sz w:val="24"/>
          <w:szCs w:val="24"/>
          <w:lang w:eastAsia="zh-CN"/>
        </w:rPr>
        <w:t>考核</w:t>
      </w:r>
      <w:r>
        <w:rPr>
          <w:rFonts w:hint="eastAsia" w:ascii="宋体" w:hAnsi="宋体" w:eastAsia="宋体" w:cs="宋体"/>
          <w:sz w:val="24"/>
          <w:szCs w:val="24"/>
        </w:rPr>
        <w:t>期间新冠肺炎疫情防控有关措施和要求告知如下，请所有参加</w:t>
      </w:r>
      <w:r>
        <w:rPr>
          <w:rFonts w:hint="eastAsia" w:ascii="宋体" w:hAnsi="宋体" w:cs="宋体"/>
          <w:sz w:val="24"/>
          <w:szCs w:val="24"/>
          <w:lang w:eastAsia="zh-CN"/>
        </w:rPr>
        <w:t>考核</w:t>
      </w:r>
      <w:r>
        <w:rPr>
          <w:rFonts w:hint="eastAsia" w:ascii="宋体" w:hAnsi="宋体" w:eastAsia="宋体" w:cs="宋体"/>
          <w:sz w:val="24"/>
          <w:szCs w:val="24"/>
        </w:rPr>
        <w:t>的考生知悉、理解、</w:t>
      </w:r>
      <w:r>
        <w:rPr>
          <w:rFonts w:hint="eastAsia" w:ascii="宋体" w:hAnsi="宋体" w:cs="宋体"/>
          <w:sz w:val="24"/>
          <w:szCs w:val="24"/>
          <w:lang w:eastAsia="zh-CN"/>
        </w:rPr>
        <w:t>配合和支持。</w:t>
      </w:r>
      <w:bookmarkStart w:id="0" w:name="_GoBack"/>
      <w:bookmarkEnd w:id="0"/>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Pr>
          <w:rFonts w:hint="eastAsia" w:ascii="宋体" w:hAnsi="宋体" w:cs="宋体"/>
          <w:sz w:val="24"/>
          <w:szCs w:val="24"/>
          <w:lang w:eastAsia="zh-CN"/>
        </w:rPr>
        <w:t>考核</w:t>
      </w:r>
      <w:r>
        <w:rPr>
          <w:rFonts w:hint="eastAsia" w:ascii="宋体" w:hAnsi="宋体" w:eastAsia="宋体" w:cs="宋体"/>
          <w:sz w:val="24"/>
          <w:szCs w:val="24"/>
        </w:rPr>
        <w:t>。</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和“行程码”，“苏康码”和“行程码”为绿码</w:t>
      </w:r>
      <w:r>
        <w:rPr>
          <w:rFonts w:hint="eastAsia" w:ascii="宋体" w:hAnsi="宋体" w:eastAsia="宋体" w:cs="宋体"/>
          <w:sz w:val="24"/>
          <w:szCs w:val="24"/>
        </w:rPr>
        <w:t>、现场测量体温＜37.3℃且无干咳等可疑症状的考生，可入场参加</w:t>
      </w:r>
      <w:r>
        <w:rPr>
          <w:rFonts w:hint="eastAsia" w:ascii="宋体" w:hAnsi="宋体" w:cs="宋体"/>
          <w:sz w:val="24"/>
          <w:szCs w:val="24"/>
          <w:lang w:eastAsia="zh-CN"/>
        </w:rPr>
        <w:t>考核</w:t>
      </w:r>
      <w:r>
        <w:rPr>
          <w:rFonts w:hint="eastAsia" w:ascii="宋体" w:hAnsi="宋体" w:eastAsia="宋体" w:cs="宋体"/>
          <w:sz w:val="24"/>
          <w:szCs w:val="24"/>
        </w:rPr>
        <w:t>。考生应服从</w:t>
      </w:r>
      <w:r>
        <w:rPr>
          <w:rFonts w:hint="eastAsia" w:ascii="宋体" w:hAnsi="宋体" w:cs="宋体"/>
          <w:sz w:val="24"/>
          <w:szCs w:val="24"/>
          <w:lang w:eastAsia="zh-CN"/>
        </w:rPr>
        <w:t>考核</w:t>
      </w:r>
      <w:r>
        <w:rPr>
          <w:rFonts w:hint="eastAsia" w:ascii="宋体" w:hAnsi="宋体" w:eastAsia="宋体" w:cs="宋体"/>
          <w:sz w:val="24"/>
          <w:szCs w:val="24"/>
        </w:rPr>
        <w:t>现场防疫管理，并自备一次性医用</w:t>
      </w:r>
      <w:r>
        <w:rPr>
          <w:rFonts w:hint="eastAsia" w:ascii="宋体" w:hAnsi="宋体" w:cs="宋体"/>
          <w:sz w:val="24"/>
          <w:szCs w:val="24"/>
          <w:lang w:eastAsia="zh-CN"/>
        </w:rPr>
        <w:t>外科</w:t>
      </w:r>
      <w:r>
        <w:rPr>
          <w:rFonts w:hint="eastAsia" w:ascii="宋体" w:hAnsi="宋体" w:eastAsia="宋体" w:cs="宋体"/>
          <w:sz w:val="24"/>
          <w:szCs w:val="24"/>
        </w:rPr>
        <w:t>口罩或无呼吸阀 N95 口罩，除身份核验环节外应全程佩戴，做好个人防护。根据疫情防控管理相关要求，考生应提前了解</w:t>
      </w:r>
      <w:r>
        <w:rPr>
          <w:rFonts w:hint="eastAsia" w:ascii="宋体" w:hAnsi="宋体" w:cs="宋体"/>
          <w:sz w:val="24"/>
          <w:szCs w:val="24"/>
          <w:lang w:eastAsia="zh-CN"/>
        </w:rPr>
        <w:t>考核</w:t>
      </w:r>
      <w:r>
        <w:rPr>
          <w:rFonts w:hint="eastAsia" w:ascii="宋体" w:hAnsi="宋体" w:eastAsia="宋体" w:cs="宋体"/>
          <w:sz w:val="24"/>
          <w:szCs w:val="24"/>
        </w:rPr>
        <w:t>场地入口位置和前往线路</w:t>
      </w:r>
      <w:r>
        <w:rPr>
          <w:rFonts w:hint="eastAsia" w:ascii="宋体" w:hAnsi="宋体" w:cs="宋体"/>
          <w:sz w:val="24"/>
          <w:szCs w:val="24"/>
          <w:lang w:eastAsia="zh-CN"/>
        </w:rPr>
        <w:t>，提前</w:t>
      </w:r>
      <w:r>
        <w:rPr>
          <w:rFonts w:hint="eastAsia" w:ascii="宋体" w:hAnsi="宋体" w:eastAsia="宋体" w:cs="宋体"/>
          <w:sz w:val="24"/>
          <w:szCs w:val="24"/>
        </w:rPr>
        <w:t>规划</w:t>
      </w:r>
      <w:r>
        <w:rPr>
          <w:rFonts w:hint="eastAsia" w:ascii="宋体" w:hAnsi="宋体" w:cs="宋体"/>
          <w:sz w:val="24"/>
          <w:szCs w:val="24"/>
          <w:lang w:eastAsia="zh-CN"/>
        </w:rPr>
        <w:t>考核</w:t>
      </w:r>
      <w:r>
        <w:rPr>
          <w:rFonts w:hint="eastAsia" w:ascii="宋体" w:hAnsi="宋体" w:eastAsia="宋体" w:cs="宋体"/>
          <w:sz w:val="24"/>
          <w:szCs w:val="24"/>
        </w:rPr>
        <w:t>地点前往时间和线路，</w:t>
      </w:r>
      <w:r>
        <w:rPr>
          <w:rFonts w:hint="eastAsia" w:ascii="宋体" w:hAnsi="宋体" w:cs="宋体"/>
          <w:sz w:val="24"/>
          <w:szCs w:val="24"/>
          <w:lang w:eastAsia="zh-CN"/>
        </w:rPr>
        <w:t>考核</w:t>
      </w:r>
      <w:r>
        <w:rPr>
          <w:rFonts w:hint="eastAsia" w:ascii="宋体" w:hAnsi="宋体" w:eastAsia="宋体" w:cs="宋体"/>
          <w:sz w:val="24"/>
          <w:szCs w:val="24"/>
        </w:rPr>
        <w:t>当天提前到达</w:t>
      </w:r>
      <w:r>
        <w:rPr>
          <w:rFonts w:hint="eastAsia" w:ascii="宋体" w:hAnsi="宋体" w:cs="宋体"/>
          <w:sz w:val="24"/>
          <w:szCs w:val="24"/>
          <w:lang w:eastAsia="zh-CN"/>
        </w:rPr>
        <w:t>考核场地</w:t>
      </w:r>
      <w:r>
        <w:rPr>
          <w:rFonts w:hint="eastAsia" w:ascii="宋体" w:hAnsi="宋体" w:eastAsia="宋体" w:cs="宋体"/>
          <w:sz w:val="24"/>
          <w:szCs w:val="24"/>
        </w:rPr>
        <w:t>，自觉配合完成测温、验证等流程后进入考场。未按规定时间到场失去</w:t>
      </w:r>
      <w:r>
        <w:rPr>
          <w:rFonts w:hint="eastAsia" w:ascii="宋体" w:hAnsi="宋体" w:cs="宋体"/>
          <w:sz w:val="24"/>
          <w:szCs w:val="24"/>
          <w:lang w:eastAsia="zh-CN"/>
        </w:rPr>
        <w:t>考核</w:t>
      </w:r>
      <w:r>
        <w:rPr>
          <w:rFonts w:hint="eastAsia" w:ascii="宋体" w:hAnsi="宋体" w:eastAsia="宋体" w:cs="宋体"/>
          <w:sz w:val="24"/>
          <w:szCs w:val="24"/>
        </w:rPr>
        <w:t>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1.对</w:t>
      </w:r>
      <w:r>
        <w:rPr>
          <w:rFonts w:hint="eastAsia" w:ascii="宋体" w:hAnsi="宋体" w:eastAsia="宋体" w:cs="宋体"/>
          <w:sz w:val="24"/>
          <w:szCs w:val="24"/>
        </w:rPr>
        <w:t>有国（境）外旅居史的考生，需自入境之日起算已满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天旅居史的人员，需自离开高风险地区之日起已满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eastAsia="宋体" w:cs="宋体"/>
          <w:sz w:val="24"/>
          <w:szCs w:val="24"/>
          <w:lang w:val="en-US" w:eastAsia="zh-CN"/>
        </w:rPr>
        <w:t>3.对有中风险区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需自离开中风险地区之日起已满7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4.对来自</w:t>
      </w:r>
      <w:r>
        <w:rPr>
          <w:rFonts w:hint="eastAsia" w:ascii="宋体" w:hAnsi="宋体" w:cs="宋体"/>
          <w:color w:val="auto"/>
          <w:sz w:val="24"/>
          <w:szCs w:val="24"/>
          <w:lang w:val="en-US" w:eastAsia="zh-CN"/>
        </w:rPr>
        <w:t>或到过</w:t>
      </w:r>
      <w:r>
        <w:rPr>
          <w:rFonts w:hint="eastAsia" w:ascii="宋体" w:hAnsi="宋体" w:eastAsia="宋体" w:cs="宋体"/>
          <w:sz w:val="24"/>
          <w:szCs w:val="24"/>
          <w:lang w:val="en-US" w:eastAsia="zh-CN"/>
        </w:rPr>
        <w:t>中高风险区所在县（市、区、旗）的其他地区为低风险区的人员，须持</w:t>
      </w:r>
      <w:r>
        <w:rPr>
          <w:rFonts w:hint="eastAsia" w:ascii="宋体" w:hAnsi="宋体" w:cs="宋体"/>
          <w:sz w:val="24"/>
          <w:szCs w:val="24"/>
          <w:lang w:val="en-US" w:eastAsia="zh-CN"/>
        </w:rPr>
        <w:t>考前48</w:t>
      </w:r>
      <w:r>
        <w:rPr>
          <w:rFonts w:hint="eastAsia" w:ascii="宋体" w:hAnsi="宋体" w:eastAsia="宋体" w:cs="宋体"/>
          <w:sz w:val="24"/>
          <w:szCs w:val="24"/>
          <w:lang w:val="en-US" w:eastAsia="zh-CN"/>
        </w:rPr>
        <w:t>小时核酸检测阴性证明</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经院感管理人员确认后方能参加考试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如在徐州停留时间较长，应在抵徐72小时内完成2次核酸检测（2次检测时间须间隔24小时）。</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因患感冒等非新冠肺炎疾病有发热（体温≥37.3℃）、干咳、鼻塞、流涕、咽痛、嗅觉或味觉减退、腹泻、结膜炎等身体异常情况且无流行病学史或接触史的考生，</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当天如症状未消失，除须本人“苏康码”、“行程码”</w:t>
      </w:r>
      <w:r>
        <w:rPr>
          <w:rFonts w:hint="eastAsia" w:ascii="宋体" w:hAnsi="宋体" w:cs="宋体"/>
          <w:color w:val="auto"/>
          <w:sz w:val="24"/>
          <w:szCs w:val="24"/>
          <w:lang w:eastAsia="zh-CN"/>
        </w:rPr>
        <w:t>正常外，还需持</w:t>
      </w:r>
      <w:r>
        <w:rPr>
          <w:rFonts w:hint="eastAsia" w:ascii="宋体" w:hAnsi="宋体" w:eastAsia="宋体" w:cs="宋体"/>
          <w:color w:val="auto"/>
          <w:sz w:val="24"/>
          <w:szCs w:val="24"/>
        </w:rPr>
        <w:t>有</w:t>
      </w:r>
      <w:r>
        <w:rPr>
          <w:rFonts w:hint="eastAsia" w:ascii="宋体" w:hAnsi="宋体" w:cs="宋体"/>
          <w:color w:val="auto"/>
          <w:sz w:val="24"/>
          <w:szCs w:val="24"/>
          <w:lang w:eastAsia="zh-CN"/>
        </w:rPr>
        <w:t>考前</w:t>
      </w:r>
      <w:r>
        <w:rPr>
          <w:rFonts w:hint="eastAsia" w:ascii="宋体" w:hAnsi="宋体" w:eastAsia="宋体" w:cs="宋体"/>
          <w:color w:val="auto"/>
          <w:sz w:val="24"/>
          <w:szCs w:val="24"/>
        </w:rPr>
        <w:t>48小时</w:t>
      </w:r>
      <w:r>
        <w:rPr>
          <w:rFonts w:hint="eastAsia" w:ascii="宋体" w:hAnsi="宋体" w:cs="宋体"/>
          <w:color w:val="auto"/>
          <w:sz w:val="24"/>
          <w:szCs w:val="24"/>
          <w:lang w:eastAsia="zh-CN"/>
        </w:rPr>
        <w:t>内</w:t>
      </w:r>
      <w:r>
        <w:rPr>
          <w:rFonts w:hint="eastAsia" w:ascii="宋体" w:hAnsi="宋体" w:eastAsia="宋体" w:cs="宋体"/>
          <w:color w:val="auto"/>
          <w:sz w:val="24"/>
          <w:szCs w:val="24"/>
        </w:rPr>
        <w:t>新冠病毒核酸检测阴性证明，</w:t>
      </w:r>
      <w:r>
        <w:rPr>
          <w:rFonts w:hint="eastAsia" w:ascii="宋体" w:hAnsi="宋体" w:cs="宋体"/>
          <w:color w:val="auto"/>
          <w:sz w:val="24"/>
          <w:szCs w:val="24"/>
          <w:lang w:eastAsia="zh-CN"/>
        </w:rPr>
        <w:t>并</w:t>
      </w:r>
      <w:r>
        <w:rPr>
          <w:rFonts w:hint="eastAsia" w:ascii="宋体" w:hAnsi="宋体" w:eastAsia="宋体" w:cs="宋体"/>
          <w:color w:val="auto"/>
          <w:sz w:val="24"/>
          <w:szCs w:val="24"/>
        </w:rPr>
        <w:t>服从安排在临时隔离考场参加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不能现场出示本人当日“苏康码”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3.对</w:t>
      </w:r>
      <w:r>
        <w:rPr>
          <w:rFonts w:hint="eastAsia" w:ascii="宋体" w:hAnsi="宋体" w:eastAsia="宋体" w:cs="宋体"/>
          <w:sz w:val="24"/>
          <w:szCs w:val="24"/>
        </w:rPr>
        <w:t>有国（境）外旅居史的考生，自入境之日起算</w:t>
      </w:r>
      <w:r>
        <w:rPr>
          <w:rFonts w:hint="eastAsia" w:ascii="宋体" w:hAnsi="宋体" w:cs="宋体"/>
          <w:sz w:val="24"/>
          <w:szCs w:val="24"/>
          <w:lang w:eastAsia="zh-CN"/>
        </w:rPr>
        <w:t>未</w:t>
      </w:r>
      <w:r>
        <w:rPr>
          <w:rFonts w:hint="eastAsia" w:ascii="宋体" w:hAnsi="宋体" w:eastAsia="宋体" w:cs="宋体"/>
          <w:sz w:val="24"/>
          <w:szCs w:val="24"/>
        </w:rPr>
        <w:t>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天旅居史的人员，自离开高风险地区之日起</w:t>
      </w:r>
      <w:r>
        <w:rPr>
          <w:rFonts w:hint="eastAsia" w:ascii="宋体" w:hAnsi="宋体" w:cs="宋体"/>
          <w:sz w:val="24"/>
          <w:szCs w:val="24"/>
          <w:lang w:val="en-US" w:eastAsia="zh-CN"/>
        </w:rPr>
        <w:t>未</w:t>
      </w:r>
      <w:r>
        <w:rPr>
          <w:rFonts w:hint="eastAsia" w:ascii="宋体" w:hAnsi="宋体" w:eastAsia="宋体" w:cs="宋体"/>
          <w:sz w:val="24"/>
          <w:szCs w:val="24"/>
          <w:lang w:val="en-US" w:eastAsia="zh-CN"/>
        </w:rPr>
        <w:t>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自离开中风险地区之日起未满7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当天本人“苏康码”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w:t>
      </w:r>
      <w:r>
        <w:rPr>
          <w:rFonts w:hint="eastAsia" w:ascii="宋体" w:hAnsi="宋体" w:cs="宋体"/>
          <w:color w:val="auto"/>
          <w:sz w:val="24"/>
          <w:szCs w:val="24"/>
          <w:lang w:eastAsia="zh-CN"/>
        </w:rPr>
        <w:t>有干咳等可疑症状，且不能提供考核前48小时内新冠病毒核酸检测阴性证明的</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五</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六、所有自徐州市外来徐的考生抵徐后均需向所在社区进行报备。</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相关规定、防疫要求，参加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即视为认同本告知书。考生应诚信申报相关信息，如有隐瞒或谎报旅居史、接触史、健康状况等疫情防控重点信息，或不配合工作人员进行防疫检测、排查、隔离、送诊等情形的，将被取消</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资格；情节恶劣或造成严重后果的，在被取消</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w:t>
      </w:r>
      <w:r>
        <w:rPr>
          <w:rFonts w:hint="eastAsia" w:ascii="宋体" w:hAnsi="宋体" w:cs="宋体"/>
          <w:color w:val="auto"/>
          <w:sz w:val="24"/>
          <w:szCs w:val="24"/>
          <w:lang w:eastAsia="zh-CN"/>
        </w:rPr>
        <w:t>徐州市</w:t>
      </w:r>
      <w:r>
        <w:rPr>
          <w:rFonts w:hint="eastAsia" w:ascii="宋体" w:hAnsi="宋体" w:eastAsia="宋体" w:cs="宋体"/>
          <w:color w:val="auto"/>
          <w:sz w:val="24"/>
          <w:szCs w:val="24"/>
        </w:rPr>
        <w:t>防控最新要求，考前如有新的调整和新的要求，将另行告知。</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考生如实填写《徐州医科大学附属医院20</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年公开招聘考生健康旅居申报及承诺书》，在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九、</w:t>
      </w:r>
      <w:r>
        <w:rPr>
          <w:rFonts w:hint="eastAsia" w:ascii="宋体" w:hAnsi="宋体" w:eastAsia="宋体" w:cs="宋体"/>
          <w:color w:val="auto"/>
          <w:sz w:val="24"/>
          <w:szCs w:val="24"/>
        </w:rPr>
        <w:t>每一位来院人员必须填写《江苏省医疗机构预检分诊操作表》</w:t>
      </w:r>
      <w:r>
        <w:rPr>
          <w:rFonts w:hint="eastAsia" w:ascii="宋体" w:hAnsi="宋体" w:cs="宋体"/>
          <w:color w:val="auto"/>
          <w:sz w:val="24"/>
          <w:szCs w:val="24"/>
          <w:lang w:eastAsia="zh-CN"/>
        </w:rPr>
        <w:t>，考生可扫描“徐州医科大学附属医院预检分诊码”，考核当天进院前提前扫码填写电子流调表，凭电子流调表、苏康码和行程码入院。友情提醒：因考虑进院就诊人员过多会产生排队情况，请考生务必预留充足的进院时间，确保能在要求的报到时间前抵达报到地点进行报到，迟到者视为自动放弃（以到达报到地点时间为准），取消考核资格。</w:t>
      </w:r>
    </w:p>
    <w:p>
      <w:pPr>
        <w:numPr>
          <w:ilvl w:val="0"/>
          <w:numId w:val="0"/>
        </w:numPr>
        <w:suppressAutoHyphens/>
        <w:spacing w:line="560" w:lineRule="exac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drawing>
          <wp:anchor distT="0" distB="0" distL="114300" distR="114300" simplePos="0" relativeHeight="251659264" behindDoc="1" locked="0" layoutInCell="1" allowOverlap="1">
            <wp:simplePos x="0" y="0"/>
            <wp:positionH relativeFrom="column">
              <wp:posOffset>847725</wp:posOffset>
            </wp:positionH>
            <wp:positionV relativeFrom="paragraph">
              <wp:posOffset>5080</wp:posOffset>
            </wp:positionV>
            <wp:extent cx="3520440" cy="3277235"/>
            <wp:effectExtent l="0" t="0" r="0" b="0"/>
            <wp:wrapTight wrapText="bothSides">
              <wp:wrapPolygon>
                <wp:start x="0" y="0"/>
                <wp:lineTo x="0" y="21470"/>
                <wp:lineTo x="21506" y="21470"/>
                <wp:lineTo x="21506" y="0"/>
                <wp:lineTo x="0" y="0"/>
              </wp:wrapPolygon>
            </wp:wrapTight>
            <wp:docPr id="1" name="图片 1" descr="徐州医科大学附属医院预检分诊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医科大学附属医院预检分诊码"/>
                    <pic:cNvPicPr>
                      <a:picLocks noChangeAspect="1"/>
                    </pic:cNvPicPr>
                  </pic:nvPicPr>
                  <pic:blipFill>
                    <a:blip r:embed="rId6"/>
                    <a:stretch>
                      <a:fillRect/>
                    </a:stretch>
                  </pic:blipFill>
                  <pic:spPr>
                    <a:xfrm>
                      <a:off x="0" y="0"/>
                      <a:ext cx="3520440" cy="3277235"/>
                    </a:xfrm>
                    <a:prstGeom prst="rect">
                      <a:avLst/>
                    </a:prstGeom>
                  </pic:spPr>
                </pic:pic>
              </a:graphicData>
            </a:graphic>
          </wp:anchor>
        </w:drawing>
      </w:r>
    </w:p>
    <w:p>
      <w:pPr>
        <w:numPr>
          <w:ilvl w:val="0"/>
          <w:numId w:val="0"/>
        </w:numPr>
        <w:suppressAutoHyphens/>
        <w:spacing w:line="560" w:lineRule="exact"/>
        <w:rPr>
          <w:rFonts w:hint="eastAsia" w:ascii="宋体" w:hAnsi="宋体" w:eastAsia="宋体" w:cs="宋体"/>
          <w:color w:val="FF0000"/>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sectPr>
      <w:footerReference r:id="rId3" w:type="default"/>
      <w:footerReference r:id="rId4" w:type="even"/>
      <w:pgSz w:w="11907" w:h="16840"/>
      <w:pgMar w:top="850" w:right="1800" w:bottom="850" w:left="1800" w:header="851" w:footer="1531" w:gutter="0"/>
      <w:pgNumType w:start="1"/>
      <w:cols w:space="0" w:num="1"/>
      <w:titlePg/>
      <w:rtlGutter w:val="0"/>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jk4ZGM0MTJhYTU5M2ViOGRlZGEwNTQyYjVhMGEifQ=="/>
  </w:docVars>
  <w:rsids>
    <w:rsidRoot w:val="008B1B62"/>
    <w:rsid w:val="001F7A74"/>
    <w:rsid w:val="008B1B62"/>
    <w:rsid w:val="0E0F76CD"/>
    <w:rsid w:val="174C6A1B"/>
    <w:rsid w:val="1B22103D"/>
    <w:rsid w:val="224259D9"/>
    <w:rsid w:val="2E263644"/>
    <w:rsid w:val="347B361F"/>
    <w:rsid w:val="34BB69B8"/>
    <w:rsid w:val="35926EE1"/>
    <w:rsid w:val="3CC621A0"/>
    <w:rsid w:val="46B32ADA"/>
    <w:rsid w:val="4C195769"/>
    <w:rsid w:val="4D3645D9"/>
    <w:rsid w:val="52DD39CB"/>
    <w:rsid w:val="5B9E346F"/>
    <w:rsid w:val="6ECB3A4D"/>
    <w:rsid w:val="70C65103"/>
    <w:rsid w:val="766F6BC3"/>
    <w:rsid w:val="7B09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1952</Words>
  <Characters>1994</Characters>
  <Lines>0</Lines>
  <Paragraphs>0</Paragraphs>
  <TotalTime>11</TotalTime>
  <ScaleCrop>false</ScaleCrop>
  <LinksUpToDate>false</LinksUpToDate>
  <CharactersWithSpaces>2001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2022-08-05T05:33:22Z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C699E4C06CAF4CD3AE2FED1F2F59DE45</vt:lpwstr>
  </property>
</Properties>
</file>