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rPr>
          <w:rFonts w:ascii="Times New Roman"/>
          <w:sz w:val="20"/>
        </w:rPr>
      </w:pPr>
      <w:r>
        <w:rPr/>
        <w:pict>
          <v:shape style="position:absolute;margin-left:.818223pt;margin-top:383.385956pt;width:54pt;height:54pt;mso-position-horizontal-relative:page;mso-position-vertical-relative:page;z-index:251658240;rotation:315" type="#_x0000_t136" fillcolor="#000000" stroked="f">
            <o:extrusion v:ext="view" autorotationcenter="t"/>
            <v:textpath style="font-family:&amp;quot;宋体&amp;quot;;font-size:54pt;v-text-kern:t;mso-text-shadow:auto" string="密"/>
            <v:fill opacity="6425f"/>
            <w10:wrap type="none"/>
          </v:shape>
        </w:pict>
      </w:r>
      <w:r>
        <w:rPr/>
        <w:pict>
          <v:shape style="position:absolute;margin-left:.917466pt;margin-top:680.936707pt;width:54pt;height:54pt;mso-position-horizontal-relative:page;mso-position-vertical-relative:page;z-index:251661312;rotation:315" type="#_x0000_t136" fillcolor="#000000" stroked="f">
            <o:extrusion v:ext="view" autorotationcenter="t"/>
            <v:textpath style="font-family:&amp;quot;宋体&amp;quot;;font-size:54pt;v-text-kern:t;mso-text-shadow:auto" string="密"/>
            <v:fill opacity="6425f"/>
            <w10:wrap type="none"/>
          </v:shape>
        </w:pict>
      </w:r>
      <w:r>
        <w:rPr/>
        <w:pict>
          <v:shape style="position:absolute;margin-left:103.551346pt;margin-top:551.302856pt;width:108pt;height:54pt;mso-position-horizontal-relative:page;mso-position-vertical-relative:page;z-index:-252717056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252.277115pt;margin-top:402.577057pt;width:108pt;height:54pt;mso-position-horizontal-relative:page;mso-position-vertical-relative:page;z-index:-252716032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557.636780pt;margin-top:124.2174pt;width:54pt;height:54pt;mso-position-horizontal-relative:page;mso-position-vertical-relative:page;z-index:251665408;rotation:315" type="#_x0000_t136" fillcolor="#000000" stroked="f">
            <o:extrusion v:ext="view" autorotationcenter="t"/>
            <v:textpath style="font-family:&amp;quot;宋体&amp;quot;;font-size:54pt;v-text-kern:t;mso-text-shadow:auto" string="保"/>
            <v:fill opacity="6425f"/>
            <w10:wrap type="none"/>
          </v:shape>
        </w:pict>
      </w:r>
      <w:r>
        <w:rPr/>
        <w:pict>
          <v:shape style="position:absolute;margin-left:252.376343pt;margin-top:700.127869pt;width:108pt;height:54pt;mso-position-horizontal-relative:page;mso-position-vertical-relative:page;z-index:-252712960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401.102142pt;margin-top:551.4021pt;width:108pt;height:54pt;mso-position-horizontal-relative:page;mso-position-vertical-relative:page;z-index:-252711936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557.736023pt;margin-top:421.768188pt;width:54pt;height:54pt;mso-position-horizontal-relative:page;mso-position-vertical-relative:page;z-index:251668480;rotation:315" type="#_x0000_t136" fillcolor="#000000" stroked="f">
            <o:extrusion v:ext="view" autorotationcenter="t"/>
            <v:textpath style="font-family:&amp;quot;宋体&amp;quot;;font-size:54pt;v-text-kern:t;mso-text-shadow:auto" string="保"/>
            <v:fill opacity="6425f"/>
            <w10:wrap type="none"/>
          </v:shape>
        </w:pict>
      </w:r>
    </w:p>
    <w:p>
      <w:pPr>
        <w:pStyle w:val="BodyText"/>
        <w:spacing w:line="240" w:lineRule="auto" w:before="1"/>
        <w:rPr>
          <w:rFonts w:ascii="Times New Roman"/>
          <w:sz w:val="26"/>
        </w:rPr>
      </w:pPr>
    </w:p>
    <w:p>
      <w:pPr>
        <w:spacing w:before="54"/>
        <w:ind w:left="242" w:right="1397" w:firstLine="0"/>
        <w:jc w:val="center"/>
        <w:rPr>
          <w:b/>
          <w:sz w:val="32"/>
        </w:rPr>
      </w:pPr>
      <w:r>
        <w:rPr>
          <w:b/>
          <w:sz w:val="32"/>
        </w:rPr>
        <w:t>徐州医科大学附属医院</w:t>
      </w:r>
    </w:p>
    <w:p>
      <w:pPr>
        <w:spacing w:before="41"/>
        <w:ind w:left="242" w:right="1399" w:firstLine="0"/>
        <w:jc w:val="center"/>
        <w:rPr>
          <w:b/>
          <w:sz w:val="32"/>
        </w:rPr>
      </w:pPr>
      <w:r>
        <w:rPr/>
        <w:pict>
          <v:shape style="position:absolute;margin-left:252.177887pt;margin-top:13.586334pt;width:108pt;height:54pt;mso-position-horizontal-relative:page;mso-position-vertical-relative:paragraph;z-index:-252719104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>
          <w:b/>
          <w:sz w:val="32"/>
        </w:rPr>
        <w:t>医疗器械临床试验保存的文件目录</w:t>
      </w:r>
    </w:p>
    <w:p>
      <w:pPr>
        <w:spacing w:before="170"/>
        <w:ind w:left="242" w:right="1473" w:firstLine="0"/>
        <w:jc w:val="center"/>
        <w:rPr>
          <w:b/>
          <w:sz w:val="28"/>
        </w:rPr>
      </w:pPr>
      <w:r>
        <w:rPr>
          <w:b/>
          <w:sz w:val="28"/>
        </w:rPr>
        <w:t>试验器械名称：＿＿＿＿＿＿＿＿＿＿＿＿＿＿＿＿＿＿＿＿＿＿＿＿＿</w:t>
      </w:r>
    </w:p>
    <w:p>
      <w:pPr>
        <w:tabs>
          <w:tab w:pos="7846" w:val="left" w:leader="none"/>
          <w:tab w:pos="9387" w:val="left" w:leader="none"/>
        </w:tabs>
        <w:spacing w:before="245"/>
        <w:ind w:left="258" w:right="0" w:firstLine="0"/>
        <w:jc w:val="left"/>
        <w:rPr>
          <w:rFonts w:ascii="Times New Roman" w:eastAsia="Times New Roman"/>
          <w:b/>
          <w:sz w:val="24"/>
        </w:rPr>
      </w:pPr>
      <w:r>
        <w:rPr/>
        <w:pict>
          <v:shape style="position:absolute;margin-left:103.452118pt;margin-top:113.312073pt;width:108pt;height:54pt;mso-position-horizontal-relative:page;mso-position-vertical-relative:paragraph;z-index:-252720128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401.002899pt;margin-top:113.411316pt;width:108pt;height:54pt;mso-position-horizontal-relative:page;mso-position-vertical-relative:paragraph;z-index:-252715008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>
          <w:b/>
          <w:sz w:val="24"/>
        </w:rPr>
        <w:t>申办者</w:t>
      </w:r>
      <w:r>
        <w:rPr>
          <w:b/>
          <w:sz w:val="24"/>
          <w:u w:val="single"/>
        </w:rPr>
        <w:t>：</w:t>
        <w:tab/>
      </w:r>
      <w:r>
        <w:rPr>
          <w:b/>
          <w:sz w:val="24"/>
        </w:rPr>
        <w:t>PI：</w:t>
      </w:r>
      <w:r>
        <w:rPr>
          <w:rFonts w:ascii="Times New Roman" w:eastAsia="Times New Roman"/>
          <w:b/>
          <w:sz w:val="24"/>
          <w:u w:val="single"/>
        </w:rPr>
        <w:t> </w:t>
        <w:tab/>
      </w:r>
    </w:p>
    <w:p>
      <w:pPr>
        <w:pStyle w:val="BodyText"/>
        <w:spacing w:line="240" w:lineRule="auto" w:before="4" w:after="1"/>
        <w:rPr>
          <w:rFonts w:ascii="Times New Roman"/>
          <w:b/>
          <w:sz w:val="15"/>
        </w:rPr>
      </w:pPr>
    </w:p>
    <w:tbl>
      <w:tblPr>
        <w:tblW w:w="0" w:type="auto"/>
        <w:jc w:val="left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5762"/>
        <w:gridCol w:w="1501"/>
        <w:gridCol w:w="527"/>
        <w:gridCol w:w="527"/>
        <w:gridCol w:w="529"/>
      </w:tblGrid>
      <w:tr>
        <w:trPr>
          <w:trHeight w:val="387" w:hRule="atLeast"/>
        </w:trPr>
        <w:tc>
          <w:tcPr>
            <w:tcW w:w="9314" w:type="dxa"/>
            <w:gridSpan w:val="6"/>
          </w:tcPr>
          <w:p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一、临床试验准备阶段</w:t>
            </w:r>
          </w:p>
        </w:tc>
      </w:tr>
      <w:tr>
        <w:trPr>
          <w:trHeight w:val="387" w:hRule="atLeast"/>
        </w:trPr>
        <w:tc>
          <w:tcPr>
            <w:tcW w:w="6230" w:type="dxa"/>
            <w:gridSpan w:val="2"/>
          </w:tcPr>
          <w:p>
            <w:pPr>
              <w:pStyle w:val="TableParagraph"/>
              <w:spacing w:before="52"/>
              <w:ind w:left="2134" w:right="2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临床试验保存文件</w:t>
            </w:r>
          </w:p>
        </w:tc>
        <w:tc>
          <w:tcPr>
            <w:tcW w:w="1501" w:type="dxa"/>
          </w:tcPr>
          <w:p>
            <w:pPr>
              <w:pStyle w:val="TableParagraph"/>
              <w:spacing w:before="52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试验机构</w:t>
            </w:r>
          </w:p>
        </w:tc>
        <w:tc>
          <w:tcPr>
            <w:tcW w:w="527" w:type="dxa"/>
          </w:tcPr>
          <w:p>
            <w:pPr>
              <w:pStyle w:val="TableParagraph"/>
              <w:spacing w:before="4"/>
              <w:ind w:left="14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有</w:t>
            </w:r>
          </w:p>
        </w:tc>
        <w:tc>
          <w:tcPr>
            <w:tcW w:w="527" w:type="dxa"/>
          </w:tcPr>
          <w:p>
            <w:pPr>
              <w:pStyle w:val="TableParagraph"/>
              <w:spacing w:before="4"/>
              <w:ind w:left="14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无</w:t>
            </w:r>
          </w:p>
        </w:tc>
        <w:tc>
          <w:tcPr>
            <w:tcW w:w="529" w:type="dxa"/>
          </w:tcPr>
          <w:p>
            <w:pPr>
              <w:pStyle w:val="TableParagraph"/>
              <w:spacing w:before="4"/>
              <w:ind w:left="113"/>
              <w:rPr>
                <w:b/>
                <w:sz w:val="12"/>
              </w:rPr>
            </w:pPr>
            <w:r>
              <w:rPr>
                <w:b/>
                <w:sz w:val="24"/>
              </w:rPr>
              <w:t>NA</w:t>
            </w:r>
            <w:r>
              <w:rPr>
                <w:b/>
                <w:position w:val="12"/>
                <w:sz w:val="12"/>
              </w:rPr>
              <w:t>*</w:t>
            </w: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研究者手册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试验方案及其修正案（已签名）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病例报告表文本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试验用医疗器械合格检验报告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670" w:hRule="atLeast"/>
        </w:trPr>
        <w:tc>
          <w:tcPr>
            <w:tcW w:w="468" w:type="dxa"/>
          </w:tcPr>
          <w:p>
            <w:pPr>
              <w:pStyle w:val="TableParagraph"/>
              <w:spacing w:before="186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62" w:type="dxa"/>
          </w:tcPr>
          <w:p>
            <w:pPr>
              <w:pStyle w:val="TableParagraph"/>
              <w:spacing w:line="300" w:lineRule="exact" w:before="52"/>
              <w:ind w:left="107" w:right="95"/>
              <w:rPr>
                <w:sz w:val="24"/>
              </w:rPr>
            </w:pPr>
            <w:r>
              <w:rPr>
                <w:sz w:val="24"/>
              </w:rPr>
              <w:t>试验用医疗器械研制符合适用的医疗器械生产质量管理规范声明</w:t>
            </w:r>
          </w:p>
        </w:tc>
        <w:tc>
          <w:tcPr>
            <w:tcW w:w="1501" w:type="dxa"/>
          </w:tcPr>
          <w:p>
            <w:pPr>
              <w:pStyle w:val="TableParagraph"/>
              <w:spacing w:before="186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8" w:hRule="atLeast"/>
        </w:trPr>
        <w:tc>
          <w:tcPr>
            <w:tcW w:w="468" w:type="dxa"/>
          </w:tcPr>
          <w:p>
            <w:pPr>
              <w:pStyle w:val="TableParagraph"/>
              <w:spacing w:before="75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62" w:type="dxa"/>
          </w:tcPr>
          <w:p>
            <w:pPr>
              <w:pStyle w:val="TableParagraph"/>
              <w:spacing w:before="75"/>
              <w:ind w:left="107"/>
              <w:rPr>
                <w:sz w:val="24"/>
              </w:rPr>
            </w:pPr>
            <w:r>
              <w:rPr>
                <w:sz w:val="24"/>
              </w:rPr>
              <w:t>试验用医疗器械研制的质量保证和质量控制文件</w:t>
            </w:r>
          </w:p>
        </w:tc>
        <w:tc>
          <w:tcPr>
            <w:tcW w:w="1501" w:type="dxa"/>
          </w:tcPr>
          <w:p>
            <w:pPr>
              <w:pStyle w:val="TableParagraph"/>
              <w:spacing w:before="75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知情同意书文本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2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62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财务规定</w:t>
            </w:r>
          </w:p>
        </w:tc>
        <w:tc>
          <w:tcPr>
            <w:tcW w:w="1501" w:type="dxa"/>
          </w:tcPr>
          <w:p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627" w:hRule="atLeast"/>
        </w:trPr>
        <w:tc>
          <w:tcPr>
            <w:tcW w:w="468" w:type="dxa"/>
          </w:tcPr>
          <w:p>
            <w:pPr>
              <w:pStyle w:val="TableParagraph"/>
              <w:spacing w:before="163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62" w:type="dxa"/>
          </w:tcPr>
          <w:p>
            <w:pPr>
              <w:pStyle w:val="TableParagraph"/>
              <w:spacing w:line="300" w:lineRule="exact" w:before="51"/>
              <w:ind w:left="107" w:right="95"/>
              <w:rPr>
                <w:sz w:val="24"/>
              </w:rPr>
            </w:pPr>
            <w:r>
              <w:rPr>
                <w:sz w:val="24"/>
              </w:rPr>
              <w:t>临床试验协议或合同（已签名）（临床试验机构和研究者、申办者）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163"/>
              <w:ind w:left="108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62" w:hRule="atLeast"/>
        </w:trPr>
        <w:tc>
          <w:tcPr>
            <w:tcW w:w="468" w:type="dxa"/>
          </w:tcPr>
          <w:p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62" w:type="dxa"/>
          </w:tcPr>
          <w:p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sz w:val="24"/>
              </w:rPr>
              <w:t>伦理委员会审查意见</w:t>
            </w:r>
          </w:p>
        </w:tc>
        <w:tc>
          <w:tcPr>
            <w:tcW w:w="1501" w:type="dxa"/>
          </w:tcPr>
          <w:p>
            <w:pPr>
              <w:pStyle w:val="TableParagraph"/>
              <w:spacing w:before="26"/>
              <w:ind w:left="108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伦理委员成员表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临床试验申请表（若有）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62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临床前实验室资料（若有）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国家食品药品监督管理总局批件（若有）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62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研究者履历及相关文件</w:t>
            </w:r>
          </w:p>
        </w:tc>
        <w:tc>
          <w:tcPr>
            <w:tcW w:w="1501" w:type="dxa"/>
          </w:tcPr>
          <w:p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临床试验有关的实验室检测正常值范围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医学或实验室操作的质控证明（若有）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试验用医疗器械的标签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试验用医疗器械与试验相关物资的交接单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62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试验用医疗器械的自检报告</w:t>
            </w:r>
          </w:p>
        </w:tc>
        <w:tc>
          <w:tcPr>
            <w:tcW w:w="1501" w:type="dxa"/>
          </w:tcPr>
          <w:p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设盲试验的破盲程序（若有）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总随机表（若有）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监查计划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7" w:hRule="atLeast"/>
        </w:trPr>
        <w:tc>
          <w:tcPr>
            <w:tcW w:w="468" w:type="dxa"/>
          </w:tcPr>
          <w:p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62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食品药品监督管理部门临床试验备案文件</w:t>
            </w:r>
          </w:p>
        </w:tc>
        <w:tc>
          <w:tcPr>
            <w:tcW w:w="1501" w:type="dxa"/>
          </w:tcPr>
          <w:p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6" w:hRule="atLeast"/>
        </w:trPr>
        <w:tc>
          <w:tcPr>
            <w:tcW w:w="468" w:type="dxa"/>
          </w:tcPr>
          <w:p>
            <w:pPr>
              <w:pStyle w:val="TableParagraph"/>
              <w:spacing w:before="51"/>
              <w:ind w:left="11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62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临床试验启动培训记录</w:t>
            </w:r>
          </w:p>
        </w:tc>
        <w:tc>
          <w:tcPr>
            <w:tcW w:w="1501" w:type="dxa"/>
          </w:tcPr>
          <w:p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headerReference w:type="default" r:id="rId5"/>
          <w:type w:val="continuous"/>
          <w:pgSz w:w="11910" w:h="16840"/>
          <w:pgMar w:header="595" w:top="820" w:bottom="280" w:left="1160" w:right="0"/>
        </w:sectPr>
      </w:pPr>
    </w:p>
    <w:p>
      <w:pPr>
        <w:pStyle w:val="BodyText"/>
        <w:spacing w:line="240" w:lineRule="auto"/>
        <w:rPr>
          <w:rFonts w:ascii="Times New Roman"/>
          <w:b/>
          <w:sz w:val="20"/>
        </w:rPr>
      </w:pPr>
      <w:r>
        <w:rPr/>
        <w:pict>
          <v:shape style="position:absolute;margin-left:.818223pt;margin-top:383.385956pt;width:54pt;height:54pt;mso-position-horizontal-relative:page;mso-position-vertical-relative:page;z-index:251669504;rotation:315" type="#_x0000_t136" fillcolor="#000000" stroked="f">
            <o:extrusion v:ext="view" autorotationcenter="t"/>
            <v:textpath style="font-family:&amp;quot;宋体&amp;quot;;font-size:54pt;v-text-kern:t;mso-text-shadow:auto" string="密"/>
            <v:fill opacity="6425f"/>
            <w10:wrap type="none"/>
          </v:shape>
        </w:pict>
      </w:r>
      <w:r>
        <w:rPr/>
        <w:pict>
          <v:shape style="position:absolute;margin-left:103.452118pt;margin-top:253.752075pt;width:108pt;height:54pt;mso-position-horizontal-relative:page;mso-position-vertical-relative:page;z-index:-252708864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252.177887pt;margin-top:105.026321pt;width:108pt;height:54pt;mso-position-horizontal-relative:page;mso-position-vertical-relative:page;z-index:-252707840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.917466pt;margin-top:680.936707pt;width:54pt;height:54pt;mso-position-horizontal-relative:page;mso-position-vertical-relative:page;z-index:251672576;rotation:315" type="#_x0000_t136" fillcolor="#000000" stroked="f">
            <o:extrusion v:ext="view" autorotationcenter="t"/>
            <v:textpath style="font-family:&amp;quot;宋体&amp;quot;;font-size:54pt;v-text-kern:t;mso-text-shadow:auto" string="密"/>
            <v:fill opacity="6425f"/>
            <w10:wrap type="none"/>
          </v:shape>
        </w:pict>
      </w:r>
      <w:r>
        <w:rPr/>
        <w:pict>
          <v:shape style="position:absolute;margin-left:252.277115pt;margin-top:402.577057pt;width:108pt;height:54pt;mso-position-horizontal-relative:page;mso-position-vertical-relative:page;z-index:-252704768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401.002899pt;margin-top:253.851318pt;width:108pt;height:54pt;mso-position-horizontal-relative:page;mso-position-vertical-relative:page;z-index:-252703744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557.636780pt;margin-top:124.2174pt;width:54pt;height:54pt;mso-position-horizontal-relative:page;mso-position-vertical-relative:page;z-index:251676672;rotation:315" type="#_x0000_t136" fillcolor="#000000" stroked="f">
            <o:extrusion v:ext="view" autorotationcenter="t"/>
            <v:textpath style="font-family:&amp;quot;宋体&amp;quot;;font-size:54pt;v-text-kern:t;mso-text-shadow:auto" string="保"/>
            <v:fill opacity="6425f"/>
            <w10:wrap type="none"/>
          </v:shape>
        </w:pict>
      </w:r>
      <w:r>
        <w:rPr/>
        <w:pict>
          <v:shape style="position:absolute;margin-left:557.736023pt;margin-top:421.768188pt;width:54pt;height:54pt;mso-position-horizontal-relative:page;mso-position-vertical-relative:page;z-index:251679744;rotation:315" type="#_x0000_t136" fillcolor="#000000" stroked="f">
            <o:extrusion v:ext="view" autorotationcenter="t"/>
            <v:textpath style="font-family:&amp;quot;宋体&amp;quot;;font-size:54pt;v-text-kern:t;mso-text-shadow:auto" string="保"/>
            <v:fill opacity="6425f"/>
            <w10:wrap type="none"/>
          </v:shape>
        </w:pict>
      </w:r>
    </w:p>
    <w:p>
      <w:pPr>
        <w:pStyle w:val="BodyText"/>
        <w:spacing w:line="240" w:lineRule="auto"/>
        <w:rPr>
          <w:rFonts w:ascii="Times New Roman"/>
          <w:b/>
          <w:sz w:val="20"/>
        </w:rPr>
      </w:pPr>
    </w:p>
    <w:p>
      <w:pPr>
        <w:pStyle w:val="BodyText"/>
        <w:spacing w:line="240" w:lineRule="auto" w:before="8"/>
        <w:rPr>
          <w:rFonts w:ascii="Times New Roman"/>
          <w:b/>
          <w:sz w:val="10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4"/>
        <w:gridCol w:w="5396"/>
        <w:gridCol w:w="1564"/>
        <w:gridCol w:w="564"/>
        <w:gridCol w:w="544"/>
        <w:gridCol w:w="572"/>
      </w:tblGrid>
      <w:tr>
        <w:trPr>
          <w:trHeight w:val="400" w:hRule="atLeast"/>
        </w:trPr>
        <w:tc>
          <w:tcPr>
            <w:tcW w:w="9354" w:type="dxa"/>
            <w:gridSpan w:val="6"/>
          </w:tcPr>
          <w:p>
            <w:pPr>
              <w:pStyle w:val="TableParagraph"/>
              <w:spacing w:before="5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二、临床试验进行阶段</w:t>
            </w:r>
          </w:p>
        </w:tc>
      </w:tr>
      <w:tr>
        <w:trPr>
          <w:trHeight w:val="400" w:hRule="atLeast"/>
        </w:trPr>
        <w:tc>
          <w:tcPr>
            <w:tcW w:w="6110" w:type="dxa"/>
            <w:gridSpan w:val="2"/>
          </w:tcPr>
          <w:p>
            <w:pPr>
              <w:pStyle w:val="TableParagraph"/>
              <w:spacing w:before="52"/>
              <w:ind w:left="2075" w:right="2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临床试验保存文件</w:t>
            </w:r>
          </w:p>
        </w:tc>
        <w:tc>
          <w:tcPr>
            <w:tcW w:w="1564" w:type="dxa"/>
          </w:tcPr>
          <w:p>
            <w:pPr>
              <w:pStyle w:val="TableParagraph"/>
              <w:spacing w:before="52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试验机构</w:t>
            </w:r>
          </w:p>
        </w:tc>
        <w:tc>
          <w:tcPr>
            <w:tcW w:w="564" w:type="dxa"/>
          </w:tcPr>
          <w:p>
            <w:pPr>
              <w:pStyle w:val="TableParagraph"/>
              <w:spacing w:before="4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有</w:t>
            </w:r>
          </w:p>
        </w:tc>
        <w:tc>
          <w:tcPr>
            <w:tcW w:w="544" w:type="dxa"/>
          </w:tcPr>
          <w:p>
            <w:pPr>
              <w:pStyle w:val="TableParagraph"/>
              <w:spacing w:before="4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无</w:t>
            </w:r>
          </w:p>
        </w:tc>
        <w:tc>
          <w:tcPr>
            <w:tcW w:w="572" w:type="dxa"/>
          </w:tcPr>
          <w:p>
            <w:pPr>
              <w:pStyle w:val="TableParagraph"/>
              <w:spacing w:before="4"/>
              <w:ind w:left="134"/>
              <w:rPr>
                <w:b/>
                <w:sz w:val="12"/>
              </w:rPr>
            </w:pPr>
            <w:r>
              <w:rPr>
                <w:b/>
                <w:sz w:val="24"/>
              </w:rPr>
              <w:t>NA</w:t>
            </w:r>
            <w:r>
              <w:rPr>
                <w:b/>
                <w:position w:val="12"/>
                <w:sz w:val="12"/>
              </w:rPr>
              <w:t>*</w:t>
            </w: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研究者手册更新件（若有）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00" w:hRule="atLeast"/>
        </w:trPr>
        <w:tc>
          <w:tcPr>
            <w:tcW w:w="714" w:type="dxa"/>
          </w:tcPr>
          <w:p>
            <w:pPr>
              <w:pStyle w:val="TableParagraph"/>
              <w:spacing w:before="20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96" w:type="dxa"/>
          </w:tcPr>
          <w:p>
            <w:pPr>
              <w:pStyle w:val="TableParagraph"/>
              <w:spacing w:line="235" w:lineRule="auto" w:before="55"/>
              <w:ind w:left="107" w:right="97"/>
              <w:rPr>
                <w:sz w:val="24"/>
              </w:rPr>
            </w:pPr>
            <w:r>
              <w:rPr>
                <w:spacing w:val="-6"/>
                <w:sz w:val="24"/>
              </w:rPr>
              <w:t>其他文件</w:t>
            </w:r>
            <w:r>
              <w:rPr>
                <w:sz w:val="24"/>
              </w:rPr>
              <w:t>（</w:t>
            </w:r>
            <w:r>
              <w:rPr>
                <w:spacing w:val="-11"/>
                <w:sz w:val="24"/>
              </w:rPr>
              <w:t>方案、病例报告表、知情同意书、书面</w:t>
            </w:r>
            <w:r>
              <w:rPr>
                <w:sz w:val="24"/>
              </w:rPr>
              <w:t>情况通知）的更新（若有）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20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 w:right="-29"/>
              <w:rPr>
                <w:sz w:val="24"/>
              </w:rPr>
            </w:pPr>
            <w:r>
              <w:rPr>
                <w:spacing w:val="-17"/>
                <w:sz w:val="24"/>
              </w:rPr>
              <w:t>医学、实验室检查，操作的正常值范围更新</w:t>
            </w:r>
            <w:r>
              <w:rPr>
                <w:sz w:val="24"/>
              </w:rPr>
              <w:t>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试验用医疗器械与试验相关物资的交接单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监查员访视报告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2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96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已签名的知情同意书</w:t>
            </w:r>
          </w:p>
        </w:tc>
        <w:tc>
          <w:tcPr>
            <w:tcW w:w="1564" w:type="dxa"/>
          </w:tcPr>
          <w:p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原始医疗文件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病例报告表（已填写，签名，注明日期）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研究者对严重不良事件的报告（若有）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00" w:hRule="atLeast"/>
        </w:trPr>
        <w:tc>
          <w:tcPr>
            <w:tcW w:w="714" w:type="dxa"/>
          </w:tcPr>
          <w:p>
            <w:pPr>
              <w:pStyle w:val="TableParagraph"/>
              <w:spacing w:before="20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396" w:type="dxa"/>
          </w:tcPr>
          <w:p>
            <w:pPr>
              <w:pStyle w:val="TableParagraph"/>
              <w:spacing w:line="235" w:lineRule="auto" w:before="56"/>
              <w:ind w:left="107" w:right="236"/>
              <w:rPr>
                <w:sz w:val="24"/>
              </w:rPr>
            </w:pPr>
            <w:r>
              <w:rPr>
                <w:sz w:val="24"/>
              </w:rPr>
              <w:t>申办者对严重不良事件和可能导致严重不良事件的器械缺陷的报告（若有）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200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受试者鉴认代码表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2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396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受试者筛选表与入选表</w:t>
            </w:r>
          </w:p>
        </w:tc>
        <w:tc>
          <w:tcPr>
            <w:tcW w:w="1564" w:type="dxa"/>
          </w:tcPr>
          <w:p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研究者签名样张及研究者授权表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12" w:hRule="atLeast"/>
        </w:trPr>
        <w:tc>
          <w:tcPr>
            <w:tcW w:w="9354" w:type="dxa"/>
            <w:gridSpan w:val="6"/>
          </w:tcPr>
          <w:p>
            <w:pPr>
              <w:pStyle w:val="TableParagraph"/>
              <w:spacing w:before="5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三、临床试验终止或者完成后</w:t>
            </w: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736"/>
              <w:rPr>
                <w:b/>
                <w:sz w:val="24"/>
              </w:rPr>
            </w:pPr>
            <w:r>
              <w:rPr>
                <w:b/>
                <w:sz w:val="24"/>
              </w:rPr>
              <w:t>临床试验保存文件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试验机构</w:t>
            </w:r>
          </w:p>
        </w:tc>
        <w:tc>
          <w:tcPr>
            <w:tcW w:w="564" w:type="dxa"/>
          </w:tcPr>
          <w:p>
            <w:pPr>
              <w:pStyle w:val="TableParagraph"/>
              <w:spacing w:before="3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有</w:t>
            </w:r>
          </w:p>
        </w:tc>
        <w:tc>
          <w:tcPr>
            <w:tcW w:w="544" w:type="dxa"/>
          </w:tcPr>
          <w:p>
            <w:pPr>
              <w:pStyle w:val="TableParagraph"/>
              <w:spacing w:before="3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无</w:t>
            </w:r>
          </w:p>
        </w:tc>
        <w:tc>
          <w:tcPr>
            <w:tcW w:w="572" w:type="dxa"/>
          </w:tcPr>
          <w:p>
            <w:pPr>
              <w:pStyle w:val="TableParagraph"/>
              <w:spacing w:before="3"/>
              <w:ind w:left="134"/>
              <w:rPr>
                <w:b/>
                <w:sz w:val="12"/>
              </w:rPr>
            </w:pPr>
            <w:r>
              <w:rPr>
                <w:b/>
                <w:sz w:val="24"/>
              </w:rPr>
              <w:t>NA</w:t>
            </w:r>
            <w:r>
              <w:rPr>
                <w:b/>
                <w:position w:val="12"/>
                <w:sz w:val="12"/>
              </w:rPr>
              <w:t>*</w:t>
            </w: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试验用医疗器械处理记录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完成试验受试者代码目录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2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396" w:type="dxa"/>
          </w:tcPr>
          <w:p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监查、核查、检查记录</w:t>
            </w:r>
          </w:p>
        </w:tc>
        <w:tc>
          <w:tcPr>
            <w:tcW w:w="1564" w:type="dxa"/>
          </w:tcPr>
          <w:p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最终监查报告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0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396" w:type="dxa"/>
          </w:tcPr>
          <w:p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治疗分配记录</w:t>
            </w:r>
          </w:p>
        </w:tc>
        <w:tc>
          <w:tcPr>
            <w:tcW w:w="1564" w:type="dxa"/>
          </w:tcPr>
          <w:p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破盲证明（若有）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00" w:hRule="atLeast"/>
        </w:trPr>
        <w:tc>
          <w:tcPr>
            <w:tcW w:w="714" w:type="dxa"/>
          </w:tcPr>
          <w:p>
            <w:pPr>
              <w:pStyle w:val="TableParagraph"/>
              <w:spacing w:before="51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396" w:type="dxa"/>
          </w:tcPr>
          <w:p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临床试验小结或临床试验报告</w:t>
            </w:r>
          </w:p>
        </w:tc>
        <w:tc>
          <w:tcPr>
            <w:tcW w:w="1564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保存原件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pStyle w:val="BodyText"/>
        <w:spacing w:line="240" w:lineRule="auto"/>
        <w:rPr>
          <w:rFonts w:ascii="Times New Roman"/>
          <w:b/>
          <w:sz w:val="20"/>
        </w:rPr>
      </w:pPr>
    </w:p>
    <w:p>
      <w:pPr>
        <w:pStyle w:val="BodyText"/>
        <w:spacing w:line="240" w:lineRule="auto" w:before="1"/>
        <w:rPr>
          <w:rFonts w:ascii="Times New Roman"/>
          <w:b/>
          <w:sz w:val="25"/>
        </w:rPr>
      </w:pPr>
    </w:p>
    <w:p>
      <w:pPr>
        <w:tabs>
          <w:tab w:pos="3092" w:val="left" w:leader="none"/>
          <w:tab w:pos="5823" w:val="left" w:leader="none"/>
          <w:tab w:pos="8343" w:val="left" w:leader="none"/>
        </w:tabs>
        <w:spacing w:before="69"/>
        <w:ind w:left="258" w:right="0" w:firstLine="0"/>
        <w:jc w:val="left"/>
        <w:rPr>
          <w:sz w:val="21"/>
        </w:rPr>
      </w:pPr>
      <w:r>
        <w:rPr/>
        <w:pict>
          <v:shape style="position:absolute;margin-left:103.551346pt;margin-top:-68.637138pt;width:108pt;height:54pt;mso-position-horizontal-relative:page;mso-position-vertical-relative:paragraph;z-index:-252705792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252.376343pt;margin-top:80.187851pt;width:108pt;height:54pt;mso-position-horizontal-relative:page;mso-position-vertical-relative:paragraph;z-index:251677696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/>
        <w:pict>
          <v:shape style="position:absolute;margin-left:401.102142pt;margin-top:-68.537941pt;width:108pt;height:54pt;mso-position-horizontal-relative:page;mso-position-vertical-relative:paragraph;z-index:-252700672;rotation:315" type="#_x0000_t136" fillcolor="#000000" stroked="f">
            <o:extrusion v:ext="view" autorotationcenter="t"/>
            <v:textpath style="font-family:&amp;quot;宋体&amp;quot;;font-size:54pt;v-text-kern:t;mso-text-shadow:auto" string="保密"/>
            <v:fill opacity="6425f"/>
            <w10:wrap type="none"/>
          </v:shape>
        </w:pict>
      </w:r>
      <w:r>
        <w:rPr>
          <w:sz w:val="21"/>
        </w:rPr>
        <w:t>归档人签名：</w:t>
        <w:tab/>
        <w:t>时间 ：</w:t>
        <w:tab/>
        <w:t>接收人签名：</w:t>
        <w:tab/>
        <w:t>时间：</w:t>
      </w:r>
    </w:p>
    <w:sectPr>
      <w:pgSz w:w="11910" w:h="16840"/>
      <w:pgMar w:header="595" w:footer="0" w:top="820" w:bottom="280" w:left="11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52721152" from="70.900002pt,41.360001pt" to="524.400002pt,41.360001pt" stroked="true" strokeweight=".72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5.600006pt;margin-top:28.755615pt;width:164pt;height:11pt;mso-position-horizontal-relative:page;mso-position-vertical-relative:page;z-index:-2527201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徐州医科大学附属医院药物临床试验机构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>
      <w:spacing w:line="1080" w:lineRule="exact"/>
    </w:pPr>
    <w:rPr>
      <w:rFonts w:ascii="宋体" w:hAnsi="宋体" w:eastAsia="宋体" w:cs="宋体"/>
      <w:sz w:val="108"/>
      <w:szCs w:val="108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2021-05-27T08:09:14Z</dcterms:created>
  <dcterms:modified xsi:type="dcterms:W3CDTF">2021-05-27T08:09:14Z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2021-05-27T00:00:00Z</vt:filetime>
  </property>
</Properties>
</file>