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587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徐州医科大学附属医院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采购中心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采购报价单</w:t>
      </w:r>
    </w:p>
    <w:p w14:paraId="6BCA6E11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聚维酮碘消毒液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N14 眼科整形皮肤</w:t>
      </w:r>
      <w:r>
        <w:rPr>
          <w:rFonts w:hint="eastAsia"/>
          <w:sz w:val="28"/>
          <w:szCs w:val="28"/>
          <w:lang w:eastAsia="zh-CN"/>
        </w:rPr>
        <w:t>）</w:t>
      </w:r>
    </w:p>
    <w:p w14:paraId="62B70D30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项目概况：</w:t>
      </w:r>
      <w:r>
        <w:rPr>
          <w:rFonts w:hint="eastAsia"/>
          <w:sz w:val="28"/>
          <w:szCs w:val="28"/>
          <w:lang w:val="en-US" w:eastAsia="zh-CN"/>
        </w:rPr>
        <w:t>聚维酮碘消毒液用于眼科手术眼部皮肤消毒,年预计使用量50瓶，每瓶60ml左右。</w:t>
      </w:r>
    </w:p>
    <w:p w14:paraId="5E666CF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项目预算：200元。</w:t>
      </w:r>
    </w:p>
    <w:p w14:paraId="121727A6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eastAsia="zh-CN"/>
        </w:rPr>
        <w:t>赵</w:t>
      </w:r>
      <w:r>
        <w:rPr>
          <w:rFonts w:hint="eastAsia"/>
          <w:sz w:val="28"/>
          <w:szCs w:val="28"/>
        </w:rPr>
        <w:t>老师   0516-8580</w:t>
      </w:r>
      <w:r>
        <w:rPr>
          <w:rFonts w:hint="eastAsia"/>
          <w:sz w:val="28"/>
          <w:szCs w:val="28"/>
          <w:lang w:val="en-US" w:eastAsia="zh-CN"/>
        </w:rPr>
        <w:t>5093</w:t>
      </w:r>
    </w:p>
    <w:p w14:paraId="690487CE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5D0B8CEB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产品参数：</w:t>
      </w:r>
    </w:p>
    <w:p w14:paraId="5E81786D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执行标准Q/321281CDA 01。聚维酮碘消毒液以聚乙烯吡咯烷酮碘为主要有效成分的消毒液，原液含有效碘4.5g/L-5.5g/L,可杀灭肠道致病菌、化脓性球菌、致病性酵母菌和医院感染常见细菌。</w:t>
      </w:r>
    </w:p>
    <w:p w14:paraId="0F254D45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可用于术前伤口、创面和粘膜的消毒；手臂消毒；手术部位的皮肤消毒：注射或穿刺部位的皮肤消毒。</w:t>
      </w:r>
    </w:p>
    <w:p w14:paraId="2C8C6CA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0CEDC20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2C61B2ED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5D0E9D2E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4545A828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5A5C761F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267E4F11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281276E1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79B4A614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 w14:paraId="4E7D639F">
      <w:pPr>
        <w:pStyle w:val="3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报价明细：</w:t>
      </w:r>
    </w:p>
    <w:tbl>
      <w:tblPr>
        <w:tblStyle w:val="8"/>
        <w:tblW w:w="9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136"/>
        <w:gridCol w:w="2190"/>
        <w:gridCol w:w="1162"/>
        <w:gridCol w:w="1185"/>
        <w:gridCol w:w="918"/>
        <w:gridCol w:w="918"/>
      </w:tblGrid>
      <w:tr w14:paraId="75CC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15" w:type="dxa"/>
            <w:noWrap/>
            <w:vAlign w:val="center"/>
          </w:tcPr>
          <w:p w14:paraId="0DFF514D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136" w:type="dxa"/>
            <w:noWrap/>
            <w:vAlign w:val="center"/>
          </w:tcPr>
          <w:p w14:paraId="33C4C92F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2190" w:type="dxa"/>
            <w:noWrap/>
            <w:vAlign w:val="center"/>
          </w:tcPr>
          <w:p w14:paraId="74A72B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1162" w:type="dxa"/>
            <w:noWrap/>
            <w:vAlign w:val="center"/>
          </w:tcPr>
          <w:p w14:paraId="41EEA1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1185" w:type="dxa"/>
            <w:noWrap/>
            <w:vAlign w:val="center"/>
          </w:tcPr>
          <w:p w14:paraId="20C7D0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918" w:type="dxa"/>
            <w:noWrap/>
            <w:vAlign w:val="center"/>
          </w:tcPr>
          <w:p w14:paraId="4FECA8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918" w:type="dxa"/>
            <w:noWrap/>
            <w:vAlign w:val="center"/>
          </w:tcPr>
          <w:p w14:paraId="4D81D9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质保期</w:t>
            </w:r>
          </w:p>
        </w:tc>
      </w:tr>
      <w:tr w14:paraId="322E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615" w:type="dxa"/>
            <w:noWrap/>
            <w:vAlign w:val="center"/>
          </w:tcPr>
          <w:p w14:paraId="5AC272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136" w:type="dxa"/>
            <w:noWrap/>
            <w:vAlign w:val="center"/>
          </w:tcPr>
          <w:p w14:paraId="6187DBC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聚维酮碘消毒液</w:t>
            </w:r>
          </w:p>
        </w:tc>
        <w:tc>
          <w:tcPr>
            <w:tcW w:w="2190" w:type="dxa"/>
            <w:noWrap/>
            <w:vAlign w:val="center"/>
          </w:tcPr>
          <w:p w14:paraId="6C1AFAA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62" w:type="dxa"/>
            <w:noWrap/>
            <w:vAlign w:val="center"/>
          </w:tcPr>
          <w:p w14:paraId="7C9EAD6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50瓶</w:t>
            </w:r>
          </w:p>
        </w:tc>
        <w:tc>
          <w:tcPr>
            <w:tcW w:w="1185" w:type="dxa"/>
            <w:noWrap/>
            <w:vAlign w:val="center"/>
          </w:tcPr>
          <w:p w14:paraId="7B7C0DE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noWrap/>
            <w:vAlign w:val="center"/>
          </w:tcPr>
          <w:p w14:paraId="264C1ED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8" w:type="dxa"/>
            <w:noWrap/>
            <w:vAlign w:val="center"/>
          </w:tcPr>
          <w:p w14:paraId="6D0372A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280CED6">
      <w:pPr>
        <w:ind w:firstLine="482" w:firstLineChars="200"/>
        <w:rPr>
          <w:rFonts w:hint="eastAsia"/>
          <w:b/>
          <w:sz w:val="24"/>
          <w:szCs w:val="24"/>
        </w:rPr>
      </w:pPr>
    </w:p>
    <w:p w14:paraId="7C75CBC4">
      <w:pPr>
        <w:ind w:firstLine="482" w:firstLineChars="200"/>
        <w:rPr>
          <w:rFonts w:hint="eastAsia"/>
          <w:b/>
          <w:sz w:val="24"/>
          <w:szCs w:val="24"/>
        </w:rPr>
      </w:pPr>
    </w:p>
    <w:p w14:paraId="7EBAEC30">
      <w:pPr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1、以上价格</w:t>
      </w:r>
      <w:r>
        <w:rPr>
          <w:rFonts w:hint="eastAsia"/>
          <w:sz w:val="24"/>
          <w:szCs w:val="24"/>
          <w:lang w:val="en-US" w:eastAsia="zh-CN"/>
        </w:rPr>
        <w:t>包含但不限于</w:t>
      </w:r>
      <w:r>
        <w:rPr>
          <w:rFonts w:hint="eastAsia"/>
          <w:sz w:val="24"/>
          <w:szCs w:val="24"/>
        </w:rPr>
        <w:t>包装费、运杂费、安装材料费、人工费用、调试费用、各种风险费、税金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售后</w:t>
      </w:r>
      <w:r>
        <w:rPr>
          <w:rFonts w:hint="eastAsia"/>
          <w:sz w:val="24"/>
          <w:szCs w:val="24"/>
          <w:lang w:val="en-US" w:eastAsia="zh-CN"/>
        </w:rPr>
        <w:t>等全部费用</w:t>
      </w:r>
      <w:r>
        <w:rPr>
          <w:rFonts w:hint="eastAsia"/>
          <w:sz w:val="24"/>
          <w:szCs w:val="24"/>
        </w:rPr>
        <w:t>。采购人不再支付报价以外的任何费用。</w:t>
      </w:r>
    </w:p>
    <w:p w14:paraId="4A7AE762">
      <w:pPr>
        <w:numPr>
          <w:ilvl w:val="0"/>
          <w:numId w:val="1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请附上产品彩页和产品业绩。</w:t>
      </w:r>
    </w:p>
    <w:p w14:paraId="5D936C82"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若中标供应商未按时供货、不履行合同或者在规定时间内不签订合同的，将按不良行为上报至政府采购监管部门。</w:t>
      </w:r>
      <w:bookmarkStart w:id="0" w:name="_GoBack"/>
      <w:bookmarkEnd w:id="0"/>
    </w:p>
    <w:p w14:paraId="1E0B5A0C">
      <w:pPr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4、因消毒液具有特殊性，该项目会综合考量后确定中标人。</w:t>
      </w:r>
    </w:p>
    <w:p w14:paraId="7F9EC722">
      <w:pPr>
        <w:ind w:firstLine="560" w:firstLineChars="200"/>
        <w:rPr>
          <w:rFonts w:hint="eastAsia"/>
          <w:sz w:val="28"/>
          <w:szCs w:val="28"/>
        </w:rPr>
      </w:pPr>
    </w:p>
    <w:p w14:paraId="2D37610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报价单位：（盖章）</w:t>
      </w:r>
    </w:p>
    <w:p w14:paraId="1776A90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39F8E57A">
      <w:pPr>
        <w:pStyle w:val="3"/>
        <w:ind w:left="0" w:leftChars="0"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联系电话：</w:t>
      </w:r>
    </w:p>
    <w:sectPr>
      <w:headerReference r:id="rId3" w:type="default"/>
      <w:pgSz w:w="11906" w:h="16838"/>
      <w:pgMar w:top="1440" w:right="1418" w:bottom="13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6652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EC90BB"/>
    <w:multiLevelType w:val="singleLevel"/>
    <w:tmpl w:val="93EC90B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MmYxZDY4ZTcwODFmM2QyNjE4ODFlY2Y2YmRkNTEifQ=="/>
  </w:docVars>
  <w:rsids>
    <w:rsidRoot w:val="00684EE8"/>
    <w:rsid w:val="0002216F"/>
    <w:rsid w:val="000316CD"/>
    <w:rsid w:val="000C4605"/>
    <w:rsid w:val="000F0970"/>
    <w:rsid w:val="000F0EA7"/>
    <w:rsid w:val="00137C40"/>
    <w:rsid w:val="001401F3"/>
    <w:rsid w:val="00162C52"/>
    <w:rsid w:val="00165AD7"/>
    <w:rsid w:val="00180CC6"/>
    <w:rsid w:val="00184F38"/>
    <w:rsid w:val="00195633"/>
    <w:rsid w:val="001A08A4"/>
    <w:rsid w:val="001A616D"/>
    <w:rsid w:val="001D049D"/>
    <w:rsid w:val="0021007D"/>
    <w:rsid w:val="0022287A"/>
    <w:rsid w:val="00235204"/>
    <w:rsid w:val="002452AB"/>
    <w:rsid w:val="00257920"/>
    <w:rsid w:val="002605BB"/>
    <w:rsid w:val="002B4F3D"/>
    <w:rsid w:val="002C2862"/>
    <w:rsid w:val="002C35BA"/>
    <w:rsid w:val="002C5D88"/>
    <w:rsid w:val="002F1785"/>
    <w:rsid w:val="002F2969"/>
    <w:rsid w:val="00332B94"/>
    <w:rsid w:val="003600C0"/>
    <w:rsid w:val="00361540"/>
    <w:rsid w:val="003710D6"/>
    <w:rsid w:val="003B7079"/>
    <w:rsid w:val="003C4DDE"/>
    <w:rsid w:val="003E62BA"/>
    <w:rsid w:val="003F698C"/>
    <w:rsid w:val="0044052B"/>
    <w:rsid w:val="00447970"/>
    <w:rsid w:val="004869DB"/>
    <w:rsid w:val="00493186"/>
    <w:rsid w:val="004A26A9"/>
    <w:rsid w:val="004B65AA"/>
    <w:rsid w:val="004E2ED8"/>
    <w:rsid w:val="0052382F"/>
    <w:rsid w:val="005415A6"/>
    <w:rsid w:val="00545F50"/>
    <w:rsid w:val="00551934"/>
    <w:rsid w:val="00586DE3"/>
    <w:rsid w:val="005A60B9"/>
    <w:rsid w:val="005B1CDA"/>
    <w:rsid w:val="005B3F29"/>
    <w:rsid w:val="005C39C7"/>
    <w:rsid w:val="005F506F"/>
    <w:rsid w:val="006025CD"/>
    <w:rsid w:val="00605CE4"/>
    <w:rsid w:val="006208FC"/>
    <w:rsid w:val="00624B7A"/>
    <w:rsid w:val="00635AFE"/>
    <w:rsid w:val="006742CC"/>
    <w:rsid w:val="00684EE8"/>
    <w:rsid w:val="006A7C63"/>
    <w:rsid w:val="006B2513"/>
    <w:rsid w:val="006D5949"/>
    <w:rsid w:val="007217BF"/>
    <w:rsid w:val="00752D17"/>
    <w:rsid w:val="007622CE"/>
    <w:rsid w:val="007A6BC7"/>
    <w:rsid w:val="007B2286"/>
    <w:rsid w:val="00807B87"/>
    <w:rsid w:val="0081425A"/>
    <w:rsid w:val="00822506"/>
    <w:rsid w:val="008D5D50"/>
    <w:rsid w:val="008E3000"/>
    <w:rsid w:val="00904511"/>
    <w:rsid w:val="00925E78"/>
    <w:rsid w:val="00933F26"/>
    <w:rsid w:val="00940B6E"/>
    <w:rsid w:val="00942409"/>
    <w:rsid w:val="009B1369"/>
    <w:rsid w:val="009D661B"/>
    <w:rsid w:val="009E604F"/>
    <w:rsid w:val="009E76C6"/>
    <w:rsid w:val="00A24E5A"/>
    <w:rsid w:val="00A310AB"/>
    <w:rsid w:val="00A339DD"/>
    <w:rsid w:val="00A6281E"/>
    <w:rsid w:val="00A6717F"/>
    <w:rsid w:val="00A71671"/>
    <w:rsid w:val="00A77FDE"/>
    <w:rsid w:val="00B32977"/>
    <w:rsid w:val="00B65084"/>
    <w:rsid w:val="00B66C78"/>
    <w:rsid w:val="00BA358D"/>
    <w:rsid w:val="00BC0E08"/>
    <w:rsid w:val="00BE03DE"/>
    <w:rsid w:val="00C44C3B"/>
    <w:rsid w:val="00C44D1F"/>
    <w:rsid w:val="00C4715E"/>
    <w:rsid w:val="00CB3D05"/>
    <w:rsid w:val="00CC43FC"/>
    <w:rsid w:val="00CD6ABD"/>
    <w:rsid w:val="00CF6073"/>
    <w:rsid w:val="00D31C68"/>
    <w:rsid w:val="00D37E0A"/>
    <w:rsid w:val="00D568D9"/>
    <w:rsid w:val="00D73B0E"/>
    <w:rsid w:val="00DD671F"/>
    <w:rsid w:val="00E3272E"/>
    <w:rsid w:val="00E71423"/>
    <w:rsid w:val="00E8756B"/>
    <w:rsid w:val="00E954A6"/>
    <w:rsid w:val="00EB65F8"/>
    <w:rsid w:val="00EC0248"/>
    <w:rsid w:val="00F018AC"/>
    <w:rsid w:val="00F12D53"/>
    <w:rsid w:val="00F5029A"/>
    <w:rsid w:val="00F51014"/>
    <w:rsid w:val="00F54FA3"/>
    <w:rsid w:val="00F63611"/>
    <w:rsid w:val="00FF5EC6"/>
    <w:rsid w:val="03CD34BE"/>
    <w:rsid w:val="046744B8"/>
    <w:rsid w:val="04E24EB5"/>
    <w:rsid w:val="05D923AC"/>
    <w:rsid w:val="0C180AE0"/>
    <w:rsid w:val="0D4915B0"/>
    <w:rsid w:val="0DD770C8"/>
    <w:rsid w:val="10685F27"/>
    <w:rsid w:val="11CC190C"/>
    <w:rsid w:val="13764888"/>
    <w:rsid w:val="13D75E55"/>
    <w:rsid w:val="1410457B"/>
    <w:rsid w:val="190E7118"/>
    <w:rsid w:val="1AC12F2F"/>
    <w:rsid w:val="1BA06EDC"/>
    <w:rsid w:val="1F716A9B"/>
    <w:rsid w:val="20537E44"/>
    <w:rsid w:val="21086CE7"/>
    <w:rsid w:val="249E6151"/>
    <w:rsid w:val="254D37F4"/>
    <w:rsid w:val="25D2705B"/>
    <w:rsid w:val="278A10D9"/>
    <w:rsid w:val="2AE03FDF"/>
    <w:rsid w:val="2B5C77F7"/>
    <w:rsid w:val="2BDA62DB"/>
    <w:rsid w:val="2C26689F"/>
    <w:rsid w:val="2FB6581F"/>
    <w:rsid w:val="33873E27"/>
    <w:rsid w:val="347C3920"/>
    <w:rsid w:val="35287B35"/>
    <w:rsid w:val="35705F10"/>
    <w:rsid w:val="36291C10"/>
    <w:rsid w:val="374C517F"/>
    <w:rsid w:val="38144CE4"/>
    <w:rsid w:val="38C302F3"/>
    <w:rsid w:val="3AE62D40"/>
    <w:rsid w:val="3B1B438D"/>
    <w:rsid w:val="3B693AC9"/>
    <w:rsid w:val="3C2231F2"/>
    <w:rsid w:val="449F2957"/>
    <w:rsid w:val="49F71EB5"/>
    <w:rsid w:val="4D584C24"/>
    <w:rsid w:val="513C2E56"/>
    <w:rsid w:val="51D25117"/>
    <w:rsid w:val="524C1C0F"/>
    <w:rsid w:val="525170AC"/>
    <w:rsid w:val="528874D4"/>
    <w:rsid w:val="55331F85"/>
    <w:rsid w:val="5F245E25"/>
    <w:rsid w:val="61B92BC3"/>
    <w:rsid w:val="630E3B01"/>
    <w:rsid w:val="63CF12EE"/>
    <w:rsid w:val="67B45562"/>
    <w:rsid w:val="6E23363F"/>
    <w:rsid w:val="6EA62DA6"/>
    <w:rsid w:val="6F4B4506"/>
    <w:rsid w:val="724A458E"/>
    <w:rsid w:val="78902E3E"/>
    <w:rsid w:val="7CF84C17"/>
    <w:rsid w:val="7D626F93"/>
    <w:rsid w:val="7E423B10"/>
    <w:rsid w:val="7E714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297</Words>
  <Characters>349</Characters>
  <Lines>3</Lines>
  <Paragraphs>1</Paragraphs>
  <TotalTime>4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2022-07-05T02:56:00Z</dcterms:created>
  <dc:creator>孙存杰</dc:creator>
  <cp:lastModifiedBy>CC</cp:lastModifiedBy>
  <dcterms:modified xsi:type="dcterms:W3CDTF">2026-07-30T00:33:05Z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FE58324372F24E4D9E5970D344C09E58_13</vt:lpwstr>
  </property>
  <property fmtid="{D5CDD505-2E9C-101B-9397-08002B2CF9AE}" pid="4" name="KSOTemplateDocerSaveRecord">
    <vt:lpwstr>eyJoZGlkIjoiMDhkOTBkYTdmZmY5OTJmYjA1NzZhODdjODM0YWZiNGEiLCJ1c2VySWQiOiI0MDc4NTc2MjgifQ==</vt:lpwstr>
  </property>
</Properties>
</file>